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63pt" o:ole="">
                  <v:imagedata r:id="rId6" o:title=""/>
                </v:shape>
                <o:OLEObject Type="Embed" ProgID="PBrush" ShapeID="_x0000_i1025" DrawAspect="Content" ObjectID="_174150985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A7084D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RPr="00A7084D" w:rsidTr="0010651F">
        <w:trPr>
          <w:trHeight w:val="713"/>
        </w:trPr>
        <w:tc>
          <w:tcPr>
            <w:tcW w:w="5492" w:type="dxa"/>
          </w:tcPr>
          <w:p w:rsidR="00AE55D4" w:rsidRPr="00A7084D" w:rsidRDefault="0010651F" w:rsidP="00352E02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proofErr w:type="gramStart"/>
            <w:r w:rsidRPr="00A7084D">
              <w:rPr>
                <w:sz w:val="28"/>
                <w:szCs w:val="28"/>
              </w:rPr>
              <w:t>«О внесении изменений в постановление Администрации муниципального района Сергиевский от 27.04.2017 г. № 431 «Об утверждении Порядка предоставления субсидий</w:t>
            </w:r>
            <w:r w:rsidR="00352E02" w:rsidRPr="00A7084D">
              <w:rPr>
                <w:sz w:val="28"/>
                <w:szCs w:val="28"/>
              </w:rPr>
              <w:t xml:space="preserve"> </w:t>
            </w:r>
            <w:r w:rsidR="00352E02" w:rsidRPr="00A7084D">
              <w:rPr>
                <w:rFonts w:eastAsiaTheme="minorHAnsi"/>
                <w:sz w:val="28"/>
                <w:szCs w:val="28"/>
                <w:lang w:eastAsia="en-US"/>
              </w:rPr>
              <w:t>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  <w:r w:rsidRPr="00A7084D"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4253" w:type="dxa"/>
          </w:tcPr>
          <w:p w:rsidR="00AE55D4" w:rsidRPr="00A7084D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A7084D" w:rsidRDefault="00086C4F" w:rsidP="00F71C61">
      <w:pPr>
        <w:ind w:left="709"/>
        <w:jc w:val="both"/>
        <w:rPr>
          <w:sz w:val="28"/>
          <w:szCs w:val="28"/>
        </w:rPr>
      </w:pPr>
    </w:p>
    <w:p w:rsidR="00386ED8" w:rsidRPr="00A7084D" w:rsidRDefault="00386ED8" w:rsidP="00F71C61">
      <w:pPr>
        <w:ind w:left="709"/>
        <w:jc w:val="both"/>
        <w:rPr>
          <w:sz w:val="28"/>
          <w:szCs w:val="28"/>
        </w:rPr>
      </w:pPr>
    </w:p>
    <w:p w:rsidR="0010651F" w:rsidRPr="00A7084D" w:rsidRDefault="0010651F" w:rsidP="00A12EDC">
      <w:pPr>
        <w:pStyle w:val="consnormal"/>
        <w:spacing w:before="0" w:after="0" w:afterAutospacing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E413FE" w:rsidRPr="00E413FE">
        <w:rPr>
          <w:rFonts w:ascii="Times New Roman" w:hAnsi="Times New Roman" w:cs="Times New Roman"/>
          <w:noProof/>
        </w:rPr>
        <w:pict>
          <v:line id="Line 3" o:spid="_x0000_s1027" style="position:absolute;left:0;text-align:left;z-index:251660288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 w:rsidR="009D6F44">
        <w:rPr>
          <w:rFonts w:ascii="Times New Roman" w:hAnsi="Times New Roman" w:cs="Times New Roman"/>
          <w:sz w:val="28"/>
          <w:szCs w:val="28"/>
        </w:rPr>
        <w:t>13.03.2023</w:t>
      </w:r>
      <w:r w:rsidRPr="00A7084D">
        <w:rPr>
          <w:rFonts w:ascii="Times New Roman" w:hAnsi="Times New Roman" w:cs="Times New Roman"/>
          <w:sz w:val="28"/>
          <w:szCs w:val="28"/>
        </w:rPr>
        <w:t xml:space="preserve"> № </w:t>
      </w:r>
      <w:r w:rsidR="007F59E9" w:rsidRPr="00A7084D">
        <w:rPr>
          <w:rFonts w:ascii="Times New Roman" w:hAnsi="Times New Roman" w:cs="Times New Roman"/>
          <w:sz w:val="28"/>
          <w:szCs w:val="28"/>
        </w:rPr>
        <w:t>1</w:t>
      </w:r>
      <w:r w:rsidR="009D6F44">
        <w:rPr>
          <w:rFonts w:ascii="Times New Roman" w:hAnsi="Times New Roman" w:cs="Times New Roman"/>
          <w:sz w:val="28"/>
          <w:szCs w:val="28"/>
        </w:rPr>
        <w:t>86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A7084D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Pr="00A7084D" w:rsidRDefault="0010651F" w:rsidP="0010651F">
      <w:pPr>
        <w:ind w:firstLine="425"/>
        <w:contextualSpacing/>
        <w:jc w:val="both"/>
        <w:rPr>
          <w:b/>
          <w:sz w:val="28"/>
          <w:szCs w:val="28"/>
        </w:rPr>
      </w:pPr>
      <w:r w:rsidRPr="00A7084D">
        <w:rPr>
          <w:b/>
          <w:sz w:val="28"/>
          <w:szCs w:val="28"/>
        </w:rPr>
        <w:t>ПОСТАНОВЛЯЕТ:</w:t>
      </w:r>
    </w:p>
    <w:p w:rsidR="00566E47" w:rsidRDefault="00566E47" w:rsidP="00A12EDC">
      <w:pPr>
        <w:pStyle w:val="ConsPlusNormal"/>
        <w:widowControl/>
        <w:numPr>
          <w:ilvl w:val="0"/>
          <w:numId w:val="1"/>
        </w:numPr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0336E2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 от 27.04.2017г. № 431 «Об утверждении</w:t>
      </w:r>
      <w:r w:rsidRPr="00E75D38">
        <w:rPr>
          <w:rFonts w:ascii="Times New Roman" w:hAnsi="Times New Roman" w:cs="Times New Roman"/>
          <w:sz w:val="28"/>
          <w:szCs w:val="28"/>
        </w:rPr>
        <w:t xml:space="preserve"> Порядка предоставления субсидий сельскохозяйственным товаропроизводителям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5D38">
        <w:rPr>
          <w:rFonts w:ascii="Times New Roman" w:hAnsi="Times New Roman" w:cs="Times New Roman"/>
          <w:sz w:val="28"/>
          <w:szCs w:val="28"/>
        </w:rPr>
        <w:t xml:space="preserve"> </w:t>
      </w:r>
      <w:r w:rsidRPr="002D7C09">
        <w:rPr>
          <w:rFonts w:ascii="Times New Roman" w:hAnsi="Times New Roman" w:cs="Times New Roman"/>
          <w:sz w:val="28"/>
          <w:szCs w:val="28"/>
        </w:rPr>
        <w:t>организациям агропромышленного комплекса и индивидуальным предпринимателям</w:t>
      </w:r>
      <w:r w:rsidRPr="00E75D38">
        <w:rPr>
          <w:rFonts w:ascii="Times New Roman" w:hAnsi="Times New Roman" w:cs="Times New Roman"/>
          <w:sz w:val="28"/>
          <w:szCs w:val="28"/>
        </w:rPr>
        <w:t xml:space="preserve">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566E47" w:rsidRDefault="00566E47" w:rsidP="00A12EDC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</w:rPr>
        <w:t>в П</w:t>
      </w:r>
      <w:r w:rsidRPr="00BF36B9">
        <w:rPr>
          <w:rFonts w:ascii="Times New Roman" w:hAnsi="Times New Roman" w:cs="Times New Roman"/>
          <w:bCs/>
          <w:sz w:val="28"/>
          <w:szCs w:val="28"/>
        </w:rPr>
        <w:t>орядк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36B9">
        <w:rPr>
          <w:rFonts w:ascii="Times New Roman" w:hAnsi="Times New Roman" w:cs="Times New Roman"/>
          <w:sz w:val="28"/>
          <w:szCs w:val="28"/>
        </w:rPr>
        <w:t>предоставления субсидий сельскохозяйственным товаропроизводителям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36B9">
        <w:rPr>
          <w:rFonts w:ascii="Times New Roman" w:hAnsi="Times New Roman" w:cs="Times New Roman"/>
          <w:sz w:val="28"/>
          <w:szCs w:val="28"/>
        </w:rPr>
        <w:t xml:space="preserve"> </w:t>
      </w:r>
      <w:r w:rsidRPr="002D7C09">
        <w:rPr>
          <w:rFonts w:ascii="Times New Roman" w:hAnsi="Times New Roman" w:cs="Times New Roman"/>
          <w:sz w:val="28"/>
          <w:szCs w:val="28"/>
        </w:rPr>
        <w:t>организациям агропромышленного комплекса и индивидуальным предпринимателям</w:t>
      </w:r>
      <w:r w:rsidRPr="00BF36B9">
        <w:rPr>
          <w:rFonts w:ascii="Times New Roman" w:hAnsi="Times New Roman" w:cs="Times New Roman"/>
          <w:sz w:val="28"/>
          <w:szCs w:val="28"/>
        </w:rPr>
        <w:t xml:space="preserve">, осуществляющим свою деятельность на территории Самарской области, в целях возмещения затрат в связи с производством </w:t>
      </w:r>
      <w:r w:rsidRPr="00BF36B9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сельскохозяйственной продукции в части расходов на развитие молочного скотоводства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Порядок):</w:t>
      </w:r>
    </w:p>
    <w:p w:rsidR="00566E47" w:rsidRDefault="00566E47" w:rsidP="00A12EDC">
      <w:pPr>
        <w:pStyle w:val="ConsPlusNormal"/>
        <w:widowControl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шестой подпункта «в» пункта 2.2 изложить в следующей редакции:</w:t>
      </w:r>
    </w:p>
    <w:p w:rsidR="00566E47" w:rsidRPr="00566E47" w:rsidRDefault="00566E47" w:rsidP="00A12E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>
        <w:t>«</w:t>
      </w:r>
      <w:r w:rsidRPr="00566E47">
        <w:rPr>
          <w:sz w:val="28"/>
          <w:szCs w:val="28"/>
        </w:rPr>
        <w:t>не являются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</w:t>
      </w:r>
      <w:proofErr w:type="spellStart"/>
      <w:r w:rsidRPr="00566E47">
        <w:rPr>
          <w:sz w:val="28"/>
          <w:szCs w:val="28"/>
        </w:rPr>
        <w:t>офшорного</w:t>
      </w:r>
      <w:proofErr w:type="spellEnd"/>
      <w:r w:rsidRPr="00566E47">
        <w:rPr>
          <w:sz w:val="28"/>
          <w:szCs w:val="28"/>
        </w:rPr>
        <w:t xml:space="preserve">) владения активами в Российской Федерации (далее – </w:t>
      </w:r>
      <w:proofErr w:type="spellStart"/>
      <w:r w:rsidRPr="00566E47">
        <w:rPr>
          <w:sz w:val="28"/>
          <w:szCs w:val="28"/>
        </w:rPr>
        <w:t>офшорные</w:t>
      </w:r>
      <w:proofErr w:type="spellEnd"/>
      <w:r w:rsidRPr="00566E47">
        <w:rPr>
          <w:sz w:val="28"/>
          <w:szCs w:val="28"/>
        </w:rPr>
        <w:t xml:space="preserve"> компании), а также российскими юридическими лицами, в уставном (складочном) капитале которых доля прямого или косвенного (через третьих лиц) участия </w:t>
      </w:r>
      <w:proofErr w:type="spellStart"/>
      <w:r w:rsidRPr="00566E47">
        <w:rPr>
          <w:sz w:val="28"/>
          <w:szCs w:val="28"/>
        </w:rPr>
        <w:t>офшорных</w:t>
      </w:r>
      <w:proofErr w:type="spellEnd"/>
      <w:r w:rsidRPr="00566E47">
        <w:rPr>
          <w:sz w:val="28"/>
          <w:szCs w:val="28"/>
        </w:rPr>
        <w:t xml:space="preserve"> компаний в совокупности</w:t>
      </w:r>
      <w:proofErr w:type="gramEnd"/>
      <w:r w:rsidRPr="00566E47">
        <w:rPr>
          <w:sz w:val="28"/>
          <w:szCs w:val="28"/>
        </w:rPr>
        <w:t xml:space="preserve"> превышает 25 процентов (если иное не предусмотрено законодательством Российской Федерации). </w:t>
      </w:r>
      <w:proofErr w:type="gramStart"/>
      <w:r w:rsidRPr="00566E47">
        <w:rPr>
          <w:sz w:val="28"/>
          <w:szCs w:val="28"/>
        </w:rPr>
        <w:t xml:space="preserve">При расчете доли участия </w:t>
      </w:r>
      <w:proofErr w:type="spellStart"/>
      <w:r w:rsidRPr="00566E47">
        <w:rPr>
          <w:sz w:val="28"/>
          <w:szCs w:val="28"/>
        </w:rPr>
        <w:t>офшорных</w:t>
      </w:r>
      <w:proofErr w:type="spellEnd"/>
      <w:r w:rsidRPr="00566E47">
        <w:rPr>
          <w:sz w:val="28"/>
          <w:szCs w:val="28"/>
        </w:rPr>
        <w:t xml:space="preserve"> компаний в капитале российских юридических лиц не учитывается прямое и (или) косвенное участие </w:t>
      </w:r>
      <w:proofErr w:type="spellStart"/>
      <w:r w:rsidRPr="00566E47">
        <w:rPr>
          <w:sz w:val="28"/>
          <w:szCs w:val="28"/>
        </w:rPr>
        <w:t>офшорных</w:t>
      </w:r>
      <w:proofErr w:type="spellEnd"/>
      <w:r w:rsidRPr="00566E47">
        <w:rPr>
          <w:sz w:val="28"/>
          <w:szCs w:val="28"/>
        </w:rPr>
        <w:t xml:space="preserve">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</w:t>
      </w:r>
      <w:proofErr w:type="spellStart"/>
      <w:r w:rsidRPr="00566E47">
        <w:rPr>
          <w:sz w:val="28"/>
          <w:szCs w:val="28"/>
        </w:rPr>
        <w:t>офшорных</w:t>
      </w:r>
      <w:proofErr w:type="spellEnd"/>
      <w:r w:rsidRPr="00566E47">
        <w:rPr>
          <w:sz w:val="28"/>
          <w:szCs w:val="28"/>
        </w:rPr>
        <w:t xml:space="preserve"> компаний в капитале других российских юридических лиц, реализованное через участие в капитале указанных</w:t>
      </w:r>
      <w:proofErr w:type="gramEnd"/>
      <w:r w:rsidRPr="00566E47">
        <w:rPr>
          <w:sz w:val="28"/>
          <w:szCs w:val="28"/>
        </w:rPr>
        <w:t xml:space="preserve"> публичных акционерных обществ</w:t>
      </w:r>
      <w:proofErr w:type="gramStart"/>
      <w:r w:rsidRPr="00566E47">
        <w:rPr>
          <w:sz w:val="28"/>
          <w:szCs w:val="28"/>
        </w:rPr>
        <w:t>;»</w:t>
      </w:r>
      <w:proofErr w:type="gramEnd"/>
      <w:r w:rsidRPr="00566E47">
        <w:rPr>
          <w:sz w:val="28"/>
          <w:szCs w:val="28"/>
        </w:rPr>
        <w:t>;</w:t>
      </w:r>
    </w:p>
    <w:p w:rsidR="00566E47" w:rsidRPr="00566E47" w:rsidRDefault="00566E47" w:rsidP="00A12EDC">
      <w:pPr>
        <w:pStyle w:val="ConsPlusNormal"/>
        <w:widowControl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1 к Порядку</w:t>
      </w:r>
      <w:r w:rsidRPr="00566E47">
        <w:rPr>
          <w:rFonts w:ascii="Times New Roman" w:hAnsi="Times New Roman" w:cs="Times New Roman"/>
          <w:sz w:val="28"/>
          <w:szCs w:val="28"/>
        </w:rPr>
        <w:t>:</w:t>
      </w:r>
    </w:p>
    <w:p w:rsidR="00566E47" w:rsidRPr="00566E47" w:rsidRDefault="00566E47" w:rsidP="00A12EDC">
      <w:pPr>
        <w:pStyle w:val="ConsPlusNormal"/>
        <w:widowControl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6E47">
        <w:rPr>
          <w:rFonts w:ascii="Times New Roman" w:hAnsi="Times New Roman" w:cs="Times New Roman"/>
          <w:sz w:val="28"/>
          <w:szCs w:val="28"/>
        </w:rPr>
        <w:t>абзац шестой пункта 3 изложить в следующей редакции:</w:t>
      </w:r>
    </w:p>
    <w:p w:rsidR="00566E47" w:rsidRDefault="00566E47" w:rsidP="00A12EDC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566E47">
        <w:rPr>
          <w:rFonts w:ascii="Times New Roman" w:hAnsi="Times New Roman" w:cs="Times New Roman"/>
          <w:sz w:val="28"/>
          <w:szCs w:val="28"/>
        </w:rPr>
        <w:t>«не является иностранным юридическим лицом, в том числе местом регистрации которого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</w:t>
      </w:r>
      <w:proofErr w:type="spellStart"/>
      <w:r w:rsidRPr="00566E47">
        <w:rPr>
          <w:rFonts w:ascii="Times New Roman" w:hAnsi="Times New Roman" w:cs="Times New Roman"/>
          <w:sz w:val="28"/>
          <w:szCs w:val="28"/>
        </w:rPr>
        <w:t>офшорного</w:t>
      </w:r>
      <w:proofErr w:type="spellEnd"/>
      <w:r w:rsidRPr="00566E47">
        <w:rPr>
          <w:rFonts w:ascii="Times New Roman" w:hAnsi="Times New Roman" w:cs="Times New Roman"/>
          <w:sz w:val="28"/>
          <w:szCs w:val="28"/>
        </w:rPr>
        <w:t xml:space="preserve">) владения активами в Российской Федерации (далее – </w:t>
      </w:r>
      <w:proofErr w:type="spellStart"/>
      <w:r w:rsidRPr="00566E47">
        <w:rPr>
          <w:rFonts w:ascii="Times New Roman" w:hAnsi="Times New Roman" w:cs="Times New Roman"/>
          <w:sz w:val="28"/>
          <w:szCs w:val="28"/>
        </w:rPr>
        <w:t>офшорные</w:t>
      </w:r>
      <w:proofErr w:type="spellEnd"/>
      <w:r w:rsidRPr="00566E47">
        <w:rPr>
          <w:rFonts w:ascii="Times New Roman" w:hAnsi="Times New Roman" w:cs="Times New Roman"/>
          <w:sz w:val="28"/>
          <w:szCs w:val="28"/>
        </w:rPr>
        <w:t xml:space="preserve"> компании), а также российским юридическим лицом, в уставном (складочном) капитале которого доля прямого или косвенного (через третьих лиц) участия </w:t>
      </w:r>
      <w:proofErr w:type="spellStart"/>
      <w:r w:rsidRPr="00566E47">
        <w:rPr>
          <w:rFonts w:ascii="Times New Roman" w:hAnsi="Times New Roman" w:cs="Times New Roman"/>
          <w:sz w:val="28"/>
          <w:szCs w:val="28"/>
        </w:rPr>
        <w:t>офшорных</w:t>
      </w:r>
      <w:proofErr w:type="spellEnd"/>
      <w:r w:rsidRPr="00566E47">
        <w:rPr>
          <w:rFonts w:ascii="Times New Roman" w:hAnsi="Times New Roman" w:cs="Times New Roman"/>
          <w:sz w:val="28"/>
          <w:szCs w:val="28"/>
        </w:rPr>
        <w:t xml:space="preserve"> компаний в совокупности</w:t>
      </w:r>
      <w:proofErr w:type="gramEnd"/>
      <w:r w:rsidRPr="00566E47">
        <w:rPr>
          <w:rFonts w:ascii="Times New Roman" w:hAnsi="Times New Roman" w:cs="Times New Roman"/>
          <w:sz w:val="28"/>
          <w:szCs w:val="28"/>
        </w:rPr>
        <w:t xml:space="preserve"> превышает 25 процентов (если иное не предусмотрено законодательством Российской Федерации)</w:t>
      </w:r>
      <w:proofErr w:type="gramStart"/>
      <w:r w:rsidRPr="00566E47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="00A12EDC">
        <w:rPr>
          <w:rFonts w:ascii="Times New Roman" w:hAnsi="Times New Roman" w:cs="Times New Roman"/>
          <w:sz w:val="28"/>
          <w:szCs w:val="28"/>
        </w:rPr>
        <w:t>.</w:t>
      </w:r>
      <w:r w:rsidRPr="00566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51F" w:rsidRPr="00A12EDC" w:rsidRDefault="00EF668E" w:rsidP="00A12EDC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EDC">
        <w:rPr>
          <w:rFonts w:ascii="Times New Roman" w:hAnsi="Times New Roman" w:cs="Times New Roman"/>
          <w:sz w:val="28"/>
          <w:szCs w:val="28"/>
        </w:rPr>
        <w:t xml:space="preserve">      </w:t>
      </w:r>
      <w:r w:rsidR="0010651F" w:rsidRPr="00A12EDC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A12EDC" w:rsidRDefault="0010651F" w:rsidP="00A12EDC">
      <w:pPr>
        <w:ind w:firstLine="425"/>
        <w:contextualSpacing/>
        <w:jc w:val="both"/>
        <w:rPr>
          <w:sz w:val="28"/>
          <w:szCs w:val="28"/>
        </w:rPr>
      </w:pPr>
      <w:r w:rsidRPr="00A12EDC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A12EDC" w:rsidRDefault="0010651F" w:rsidP="00A12EDC">
      <w:pPr>
        <w:ind w:firstLine="425"/>
        <w:contextualSpacing/>
        <w:jc w:val="both"/>
        <w:rPr>
          <w:sz w:val="28"/>
          <w:szCs w:val="28"/>
        </w:rPr>
      </w:pPr>
      <w:r w:rsidRPr="00A12EDC">
        <w:rPr>
          <w:sz w:val="28"/>
          <w:szCs w:val="28"/>
        </w:rPr>
        <w:t xml:space="preserve">4. </w:t>
      </w:r>
      <w:proofErr w:type="gramStart"/>
      <w:r w:rsidRPr="00A12EDC">
        <w:rPr>
          <w:sz w:val="28"/>
          <w:szCs w:val="28"/>
        </w:rPr>
        <w:t>Контроль за</w:t>
      </w:r>
      <w:proofErr w:type="gramEnd"/>
      <w:r w:rsidRPr="00A12EDC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A12EDC" w:rsidRDefault="00A12EDC" w:rsidP="0010651F">
      <w:pPr>
        <w:ind w:left="709"/>
        <w:jc w:val="both"/>
        <w:rPr>
          <w:sz w:val="28"/>
          <w:szCs w:val="28"/>
        </w:rPr>
      </w:pPr>
    </w:p>
    <w:p w:rsidR="00A12EDC" w:rsidRDefault="00A12EDC" w:rsidP="0010651F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55"/>
      </w:tblGrid>
      <w:tr w:rsidR="00B80A57" w:rsidTr="00A12EDC">
        <w:tc>
          <w:tcPr>
            <w:tcW w:w="3342" w:type="dxa"/>
          </w:tcPr>
          <w:p w:rsidR="00B80A57" w:rsidRPr="00B80A57" w:rsidRDefault="00A12ED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B80A57" w:rsidRPr="00B80A57">
              <w:rPr>
                <w:sz w:val="28"/>
                <w:szCs w:val="28"/>
              </w:rPr>
              <w:t>Г</w:t>
            </w:r>
            <w:proofErr w:type="gramEnd"/>
            <w:r w:rsidR="00B80A57" w:rsidRPr="00B80A57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B80A57" w:rsidRDefault="007F59E9" w:rsidP="00A12E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12EDC">
              <w:rPr>
                <w:sz w:val="28"/>
                <w:szCs w:val="28"/>
              </w:rPr>
              <w:t>В.В.Сапрыкин</w:t>
            </w:r>
          </w:p>
        </w:tc>
      </w:tr>
    </w:tbl>
    <w:p w:rsidR="00A12EDC" w:rsidRDefault="00A12EDC" w:rsidP="00A12EDC">
      <w:pPr>
        <w:jc w:val="both"/>
        <w:rPr>
          <w:color w:val="FF0000"/>
        </w:rPr>
      </w:pPr>
      <w:bookmarkStart w:id="0" w:name="_GoBack"/>
      <w:bookmarkEnd w:id="0"/>
    </w:p>
    <w:p w:rsidR="00A12EDC" w:rsidRDefault="00A12EDC" w:rsidP="00A12EDC">
      <w:pPr>
        <w:jc w:val="both"/>
        <w:rPr>
          <w:color w:val="FF0000"/>
        </w:rPr>
      </w:pPr>
    </w:p>
    <w:p w:rsidR="00A12EDC" w:rsidRDefault="00A12EDC" w:rsidP="00A12EDC">
      <w:pPr>
        <w:jc w:val="both"/>
        <w:rPr>
          <w:color w:val="FF0000"/>
        </w:rPr>
      </w:pPr>
    </w:p>
    <w:p w:rsidR="00A12EDC" w:rsidRDefault="00A12EDC" w:rsidP="00A12EDC">
      <w:pPr>
        <w:jc w:val="both"/>
        <w:rPr>
          <w:color w:val="FF0000"/>
        </w:rPr>
      </w:pPr>
    </w:p>
    <w:p w:rsidR="00A12EDC" w:rsidRDefault="00A12EDC" w:rsidP="00A12EDC">
      <w:pPr>
        <w:jc w:val="both"/>
        <w:rPr>
          <w:color w:val="FF0000"/>
        </w:rPr>
      </w:pPr>
    </w:p>
    <w:p w:rsidR="00267316" w:rsidRPr="00F56900" w:rsidRDefault="00C25060" w:rsidP="00615BE4">
      <w:pPr>
        <w:jc w:val="both"/>
      </w:pPr>
      <w:r w:rsidRPr="00F56900">
        <w:t>А.В.Белякова</w:t>
      </w:r>
    </w:p>
    <w:p w:rsidR="00267316" w:rsidRDefault="00267316" w:rsidP="00615BE4">
      <w:pPr>
        <w:jc w:val="both"/>
      </w:pPr>
    </w:p>
    <w:p w:rsidR="008C2967" w:rsidRDefault="008C2967" w:rsidP="00615BE4">
      <w:pPr>
        <w:jc w:val="both"/>
      </w:pPr>
    </w:p>
    <w:sectPr w:rsidR="008C2967" w:rsidSect="00A12EDC">
      <w:pgSz w:w="11906" w:h="16838"/>
      <w:pgMar w:top="851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04DC3"/>
    <w:rsid w:val="00050AB2"/>
    <w:rsid w:val="00077FA3"/>
    <w:rsid w:val="00086C4F"/>
    <w:rsid w:val="0009108A"/>
    <w:rsid w:val="00094448"/>
    <w:rsid w:val="000C52F8"/>
    <w:rsid w:val="000E2A1D"/>
    <w:rsid w:val="00101906"/>
    <w:rsid w:val="0010651F"/>
    <w:rsid w:val="00131696"/>
    <w:rsid w:val="001B17FD"/>
    <w:rsid w:val="001B7B34"/>
    <w:rsid w:val="001C40D5"/>
    <w:rsid w:val="001D6EEA"/>
    <w:rsid w:val="00235685"/>
    <w:rsid w:val="00267316"/>
    <w:rsid w:val="00286B9D"/>
    <w:rsid w:val="002A64E4"/>
    <w:rsid w:val="00352E02"/>
    <w:rsid w:val="00363D5C"/>
    <w:rsid w:val="00366F01"/>
    <w:rsid w:val="00386ED8"/>
    <w:rsid w:val="003B734E"/>
    <w:rsid w:val="00467DC7"/>
    <w:rsid w:val="00475A2A"/>
    <w:rsid w:val="004A1DF7"/>
    <w:rsid w:val="004B036E"/>
    <w:rsid w:val="004B3CF3"/>
    <w:rsid w:val="004C6700"/>
    <w:rsid w:val="004D4628"/>
    <w:rsid w:val="004E03C0"/>
    <w:rsid w:val="004F5EBE"/>
    <w:rsid w:val="00523E76"/>
    <w:rsid w:val="00544D1D"/>
    <w:rsid w:val="00563122"/>
    <w:rsid w:val="0056480F"/>
    <w:rsid w:val="00566E47"/>
    <w:rsid w:val="00570A59"/>
    <w:rsid w:val="00572671"/>
    <w:rsid w:val="00576C16"/>
    <w:rsid w:val="005830F1"/>
    <w:rsid w:val="00594156"/>
    <w:rsid w:val="005B0ADB"/>
    <w:rsid w:val="005F79D1"/>
    <w:rsid w:val="00615BE4"/>
    <w:rsid w:val="00670A96"/>
    <w:rsid w:val="006A3BD7"/>
    <w:rsid w:val="006C4383"/>
    <w:rsid w:val="006D6EE8"/>
    <w:rsid w:val="007071EC"/>
    <w:rsid w:val="007270EF"/>
    <w:rsid w:val="00766F64"/>
    <w:rsid w:val="007A79EF"/>
    <w:rsid w:val="007D33EC"/>
    <w:rsid w:val="007F59E9"/>
    <w:rsid w:val="008169F6"/>
    <w:rsid w:val="008279AA"/>
    <w:rsid w:val="008408D6"/>
    <w:rsid w:val="00852F7D"/>
    <w:rsid w:val="008551C4"/>
    <w:rsid w:val="00875126"/>
    <w:rsid w:val="00893886"/>
    <w:rsid w:val="008C2967"/>
    <w:rsid w:val="00907C3A"/>
    <w:rsid w:val="0091142E"/>
    <w:rsid w:val="00932081"/>
    <w:rsid w:val="009439B4"/>
    <w:rsid w:val="00943DC4"/>
    <w:rsid w:val="009733BD"/>
    <w:rsid w:val="00973BD5"/>
    <w:rsid w:val="00981098"/>
    <w:rsid w:val="009D6F44"/>
    <w:rsid w:val="009F26FE"/>
    <w:rsid w:val="009F5CE8"/>
    <w:rsid w:val="00A062F6"/>
    <w:rsid w:val="00A0637A"/>
    <w:rsid w:val="00A07CA6"/>
    <w:rsid w:val="00A12EDC"/>
    <w:rsid w:val="00A12F11"/>
    <w:rsid w:val="00A25688"/>
    <w:rsid w:val="00A33C0F"/>
    <w:rsid w:val="00A61E7F"/>
    <w:rsid w:val="00A7084D"/>
    <w:rsid w:val="00A7613D"/>
    <w:rsid w:val="00A87E69"/>
    <w:rsid w:val="00A9795A"/>
    <w:rsid w:val="00AA4769"/>
    <w:rsid w:val="00AB3260"/>
    <w:rsid w:val="00AE04CA"/>
    <w:rsid w:val="00AE55D4"/>
    <w:rsid w:val="00B114E2"/>
    <w:rsid w:val="00B1418A"/>
    <w:rsid w:val="00B207B0"/>
    <w:rsid w:val="00B536EF"/>
    <w:rsid w:val="00B80A57"/>
    <w:rsid w:val="00B947EA"/>
    <w:rsid w:val="00C25060"/>
    <w:rsid w:val="00CD2C5C"/>
    <w:rsid w:val="00CD6473"/>
    <w:rsid w:val="00CE3B17"/>
    <w:rsid w:val="00CE46EC"/>
    <w:rsid w:val="00CE62DE"/>
    <w:rsid w:val="00D42DD8"/>
    <w:rsid w:val="00D63623"/>
    <w:rsid w:val="00D82BA2"/>
    <w:rsid w:val="00DB3C08"/>
    <w:rsid w:val="00DD48BA"/>
    <w:rsid w:val="00DD715D"/>
    <w:rsid w:val="00DE51E8"/>
    <w:rsid w:val="00DE6E44"/>
    <w:rsid w:val="00DF10BA"/>
    <w:rsid w:val="00E304C2"/>
    <w:rsid w:val="00E33FB4"/>
    <w:rsid w:val="00E413FE"/>
    <w:rsid w:val="00EB7C48"/>
    <w:rsid w:val="00EC41CA"/>
    <w:rsid w:val="00ED552A"/>
    <w:rsid w:val="00EE7DFB"/>
    <w:rsid w:val="00EF668E"/>
    <w:rsid w:val="00F02433"/>
    <w:rsid w:val="00F16F87"/>
    <w:rsid w:val="00F20CB9"/>
    <w:rsid w:val="00F466A5"/>
    <w:rsid w:val="00F56900"/>
    <w:rsid w:val="00F71C61"/>
    <w:rsid w:val="00F83950"/>
    <w:rsid w:val="00FD1CBC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rsid w:val="00566E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D4905-2D02-4606-B81D-ADD3C509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2023-01-17T10:22:00Z</cp:lastPrinted>
  <dcterms:created xsi:type="dcterms:W3CDTF">2023-03-28T06:56:00Z</dcterms:created>
  <dcterms:modified xsi:type="dcterms:W3CDTF">2023-03-28T07:58:00Z</dcterms:modified>
</cp:coreProperties>
</file>